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86" w:rsidRPr="00CA5620" w:rsidRDefault="00B2497B" w:rsidP="00B37986">
      <w:pPr>
        <w:pStyle w:val="a3"/>
        <w:shd w:val="clear" w:color="auto" w:fill="F8F8F8"/>
        <w:jc w:val="both"/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                                                                        </w:t>
      </w:r>
      <w:r w:rsidR="00B37986" w:rsidRPr="00CA5620">
        <w:rPr>
          <w:rFonts w:ascii="Verdana" w:hAnsi="Verdana"/>
          <w:b/>
          <w:color w:val="000000"/>
        </w:rPr>
        <w:t>Утверждено: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                                                                </w:t>
      </w:r>
      <w:r w:rsidR="00B2497B">
        <w:rPr>
          <w:rFonts w:ascii="Verdana" w:hAnsi="Verdana"/>
          <w:color w:val="000000"/>
          <w:sz w:val="20"/>
          <w:szCs w:val="20"/>
        </w:rPr>
        <w:t xml:space="preserve">  </w:t>
      </w:r>
      <w:proofErr w:type="spellStart"/>
      <w:r w:rsidR="00B2497B">
        <w:rPr>
          <w:rFonts w:ascii="Verdana" w:hAnsi="Verdana"/>
          <w:color w:val="000000"/>
          <w:sz w:val="20"/>
          <w:szCs w:val="20"/>
        </w:rPr>
        <w:t>ДиректоМКО</w:t>
      </w:r>
      <w:proofErr w:type="gramStart"/>
      <w:r w:rsidR="00B2497B">
        <w:rPr>
          <w:rFonts w:ascii="Verdana" w:hAnsi="Verdana"/>
          <w:color w:val="000000"/>
          <w:sz w:val="20"/>
          <w:szCs w:val="20"/>
        </w:rPr>
        <w:t>У«</w:t>
      </w:r>
      <w:proofErr w:type="gramEnd"/>
      <w:r w:rsidR="00B2497B">
        <w:rPr>
          <w:rFonts w:ascii="Verdana" w:hAnsi="Verdana"/>
          <w:color w:val="000000"/>
          <w:sz w:val="20"/>
          <w:szCs w:val="20"/>
        </w:rPr>
        <w:t>Верхне-КатрухскаяСОШ</w:t>
      </w:r>
      <w:proofErr w:type="spellEnd"/>
      <w:r w:rsidR="00B2497B">
        <w:rPr>
          <w:rFonts w:ascii="Verdana" w:hAnsi="Verdana"/>
          <w:color w:val="000000"/>
          <w:sz w:val="20"/>
          <w:szCs w:val="20"/>
        </w:rPr>
        <w:t xml:space="preserve">»                                                                                                          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0"/>
          <w:szCs w:val="20"/>
        </w:rPr>
      </w:pPr>
      <w:r w:rsidRPr="00CA5620">
        <w:rPr>
          <w:rFonts w:ascii="Verdana" w:hAnsi="Verdana"/>
          <w:color w:val="000000"/>
          <w:sz w:val="20"/>
          <w:szCs w:val="20"/>
        </w:rPr>
        <w:t>.                                         </w:t>
      </w:r>
      <w:r>
        <w:rPr>
          <w:rFonts w:ascii="Verdana" w:hAnsi="Verdana"/>
          <w:color w:val="000000"/>
          <w:sz w:val="20"/>
          <w:szCs w:val="20"/>
        </w:rPr>
        <w:t xml:space="preserve">                                </w:t>
      </w:r>
      <w:r w:rsidRPr="00CA5620">
        <w:rPr>
          <w:rFonts w:ascii="Verdana" w:hAnsi="Verdana"/>
          <w:color w:val="000000"/>
          <w:sz w:val="20"/>
          <w:szCs w:val="20"/>
        </w:rPr>
        <w:t>  </w:t>
      </w:r>
      <w:r>
        <w:rPr>
          <w:rFonts w:ascii="Verdana" w:hAnsi="Verdana"/>
          <w:color w:val="000000"/>
          <w:sz w:val="20"/>
          <w:szCs w:val="20"/>
        </w:rPr>
        <w:t xml:space="preserve">________________ </w:t>
      </w:r>
      <w:proofErr w:type="spellStart"/>
      <w:r w:rsidR="00B2497B">
        <w:rPr>
          <w:rFonts w:ascii="Verdana" w:hAnsi="Verdana"/>
          <w:b/>
          <w:color w:val="000000"/>
          <w:sz w:val="20"/>
          <w:szCs w:val="20"/>
        </w:rPr>
        <w:t>Я.Ш.Ахмедов</w:t>
      </w:r>
      <w:proofErr w:type="spellEnd"/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0"/>
          <w:szCs w:val="20"/>
        </w:rPr>
      </w:pPr>
      <w:r w:rsidRPr="00CA5620">
        <w:rPr>
          <w:rFonts w:ascii="Verdana" w:hAnsi="Verdana"/>
          <w:color w:val="000000"/>
          <w:sz w:val="20"/>
          <w:szCs w:val="20"/>
        </w:rPr>
        <w:t>                                                                     </w:t>
      </w:r>
      <w:r>
        <w:rPr>
          <w:rFonts w:ascii="Verdana" w:hAnsi="Verdana"/>
          <w:color w:val="000000"/>
          <w:sz w:val="20"/>
          <w:szCs w:val="20"/>
        </w:rPr>
        <w:t>                             </w:t>
      </w:r>
      <w:r w:rsidRPr="00CA5620">
        <w:rPr>
          <w:rFonts w:ascii="Verdana" w:hAnsi="Verdana"/>
          <w:color w:val="000000"/>
          <w:sz w:val="20"/>
          <w:szCs w:val="20"/>
        </w:rPr>
        <w:t> </w:t>
      </w:r>
    </w:p>
    <w:p w:rsidR="00B37986" w:rsidRPr="00CA5620" w:rsidRDefault="00B37986" w:rsidP="00B37986">
      <w:pPr>
        <w:pStyle w:val="a3"/>
        <w:shd w:val="clear" w:color="auto" w:fill="F8F8F8"/>
        <w:jc w:val="center"/>
        <w:rPr>
          <w:rFonts w:ascii="Verdana" w:hAnsi="Verdana"/>
          <w:color w:val="000000"/>
        </w:rPr>
      </w:pPr>
      <w:r w:rsidRPr="00CA5620">
        <w:rPr>
          <w:rStyle w:val="a4"/>
          <w:rFonts w:ascii="Verdana" w:hAnsi="Verdana"/>
          <w:color w:val="000000"/>
        </w:rPr>
        <w:t>ПОЛОЖЕНИЕ</w:t>
      </w:r>
    </w:p>
    <w:p w:rsidR="00B37986" w:rsidRPr="00CA5620" w:rsidRDefault="00B37986" w:rsidP="00B37986">
      <w:pPr>
        <w:pStyle w:val="a3"/>
        <w:shd w:val="clear" w:color="auto" w:fill="F8F8F8"/>
        <w:jc w:val="center"/>
        <w:rPr>
          <w:rFonts w:ascii="Verdana" w:hAnsi="Verdana"/>
          <w:color w:val="000000"/>
        </w:rPr>
      </w:pPr>
      <w:r w:rsidRPr="001C0A0C">
        <w:rPr>
          <w:rStyle w:val="a4"/>
          <w:rFonts w:ascii="Verdana" w:hAnsi="Verdana"/>
          <w:color w:val="000000"/>
          <w:sz w:val="32"/>
          <w:szCs w:val="32"/>
        </w:rPr>
        <w:t>о педагогическом совете</w:t>
      </w:r>
      <w:r w:rsidRPr="00CA5620">
        <w:rPr>
          <w:rStyle w:val="a4"/>
          <w:rFonts w:ascii="Verdana" w:hAnsi="Verdana"/>
          <w:color w:val="000000"/>
        </w:rPr>
        <w:t xml:space="preserve"> </w:t>
      </w:r>
      <w:proofErr w:type="gramStart"/>
      <w:r w:rsidRPr="00CA5620">
        <w:rPr>
          <w:rStyle w:val="a4"/>
          <w:rFonts w:ascii="Verdana" w:hAnsi="Verdana"/>
          <w:color w:val="000000"/>
        </w:rPr>
        <w:t>в</w:t>
      </w:r>
      <w:proofErr w:type="gramEnd"/>
    </w:p>
    <w:p w:rsidR="00B37986" w:rsidRPr="00CA5620" w:rsidRDefault="00B37986" w:rsidP="00B37986">
      <w:pPr>
        <w:pStyle w:val="a3"/>
        <w:shd w:val="clear" w:color="auto" w:fill="F8F8F8"/>
        <w:jc w:val="center"/>
        <w:rPr>
          <w:rFonts w:ascii="Verdana" w:hAnsi="Verdana"/>
          <w:color w:val="000000"/>
        </w:rPr>
      </w:pPr>
      <w:r>
        <w:rPr>
          <w:rStyle w:val="a4"/>
          <w:rFonts w:ascii="Verdana" w:hAnsi="Verdana"/>
          <w:color w:val="000000"/>
        </w:rPr>
        <w:t xml:space="preserve">Муниципальном казённом </w:t>
      </w:r>
      <w:r w:rsidRPr="00CA5620">
        <w:rPr>
          <w:rStyle w:val="a4"/>
          <w:rFonts w:ascii="Verdana" w:hAnsi="Verdana"/>
          <w:color w:val="000000"/>
        </w:rPr>
        <w:t xml:space="preserve">общеобразовательном </w:t>
      </w:r>
      <w:proofErr w:type="gramStart"/>
      <w:r w:rsidRPr="00CA5620">
        <w:rPr>
          <w:rStyle w:val="a4"/>
          <w:rFonts w:ascii="Verdana" w:hAnsi="Verdana"/>
          <w:color w:val="000000"/>
        </w:rPr>
        <w:t>учреждении</w:t>
      </w:r>
      <w:proofErr w:type="gramEnd"/>
      <w:r w:rsidRPr="00CA5620">
        <w:rPr>
          <w:rStyle w:val="a4"/>
          <w:rFonts w:ascii="Verdana" w:hAnsi="Verdana"/>
          <w:color w:val="000000"/>
        </w:rPr>
        <w:t xml:space="preserve"> «</w:t>
      </w:r>
      <w:r w:rsidR="00B2497B">
        <w:rPr>
          <w:rStyle w:val="a4"/>
          <w:rFonts w:ascii="Verdana" w:hAnsi="Verdana"/>
          <w:color w:val="000000"/>
        </w:rPr>
        <w:t>Верхне-</w:t>
      </w:r>
      <w:proofErr w:type="spellStart"/>
      <w:r w:rsidR="00B2497B">
        <w:rPr>
          <w:rStyle w:val="a4"/>
          <w:rFonts w:ascii="Verdana" w:hAnsi="Verdana"/>
          <w:color w:val="000000"/>
        </w:rPr>
        <w:t>Катрухская</w:t>
      </w:r>
      <w:proofErr w:type="spellEnd"/>
      <w:r>
        <w:rPr>
          <w:rStyle w:val="a4"/>
          <w:rFonts w:ascii="Verdana" w:hAnsi="Verdana"/>
          <w:color w:val="000000"/>
        </w:rPr>
        <w:t xml:space="preserve"> сред</w:t>
      </w:r>
      <w:r w:rsidR="00B2497B">
        <w:rPr>
          <w:rStyle w:val="a4"/>
          <w:rFonts w:ascii="Verdana" w:hAnsi="Verdana"/>
          <w:color w:val="000000"/>
        </w:rPr>
        <w:t xml:space="preserve">няя общеобразовательная школа  </w:t>
      </w:r>
      <w:bookmarkStart w:id="0" w:name="_GoBack"/>
      <w:bookmarkEnd w:id="0"/>
      <w:r w:rsidRPr="00CA5620">
        <w:rPr>
          <w:rStyle w:val="a4"/>
          <w:rFonts w:ascii="Verdana" w:hAnsi="Verdana"/>
          <w:color w:val="000000"/>
        </w:rPr>
        <w:t xml:space="preserve">» </w:t>
      </w:r>
    </w:p>
    <w:p w:rsidR="00B37986" w:rsidRPr="00CA5620" w:rsidRDefault="00B37986" w:rsidP="00B37986">
      <w:pPr>
        <w:pStyle w:val="a3"/>
        <w:shd w:val="clear" w:color="auto" w:fill="F8F8F8"/>
        <w:jc w:val="center"/>
        <w:rPr>
          <w:rFonts w:ascii="Verdana" w:hAnsi="Verdana"/>
          <w:color w:val="000000"/>
          <w:sz w:val="20"/>
          <w:szCs w:val="20"/>
        </w:rPr>
      </w:pPr>
      <w:r w:rsidRPr="00CA5620">
        <w:rPr>
          <w:rFonts w:ascii="Verdana" w:hAnsi="Verdana"/>
          <w:color w:val="000000"/>
          <w:sz w:val="20"/>
          <w:szCs w:val="20"/>
        </w:rPr>
        <w:t> 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Style w:val="a4"/>
          <w:rFonts w:ascii="Verdana" w:hAnsi="Verdana"/>
          <w:color w:val="000000"/>
          <w:sz w:val="20"/>
          <w:szCs w:val="20"/>
        </w:rPr>
        <w:t>1</w:t>
      </w:r>
      <w:r w:rsidRPr="00CA5620">
        <w:rPr>
          <w:rStyle w:val="a4"/>
          <w:rFonts w:ascii="Verdana" w:hAnsi="Verdana"/>
          <w:color w:val="000000"/>
          <w:sz w:val="28"/>
          <w:szCs w:val="28"/>
        </w:rPr>
        <w:t>. Общие положения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1.1. Настоящее Положение разработано в соответствии с п. 4 ст. 26 Федерального закона от 29 декабря 2012 г. № 273-ФЗ «Об образовании в Российской Федерации».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1.2. Педагогический совет является постоянно действующим органом управления образовательной организации (далее – ОО) для рассмотрения основных вопросов образовательного процесса.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1.3. В своей деятельности педагогический совет руководствуется Конвенцией ООН о правах ребенка, нормативными правовыми документами об образовании в области образования и социальной защиты, Уставом школы и настоящим Положением.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1.4. Решения педагогического совета являются рекомендательными для педагогического коллектива. Решения педагогического совета, утверждённые приказом директора, являются обязательными для исполнения.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 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Style w:val="a4"/>
          <w:rFonts w:ascii="Verdana" w:hAnsi="Verdana"/>
          <w:color w:val="000000"/>
          <w:sz w:val="28"/>
          <w:szCs w:val="28"/>
        </w:rPr>
        <w:t>2. Функции педагогического совета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2.1. Организация образовательного процесса.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2.2. Определение содержания образования.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lastRenderedPageBreak/>
        <w:t>2.3. Разработка и принятие образовательных программ и учебных планов.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2.4. Разработка и принятие календарных учебных графиков.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2.5.Определение порядка и осуществление текущего контроля успеваемости и промежуточной аттестации учащихся.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2.6. Принятие решения о переводе учащихся в следующий класс.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2.7. Принятие решения о допуске к государственной итоговой аттестации.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2.8. Принятие решения об исключении учащихся из ОО.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2.9. Участие в разработке локальных нормативных актов и принятие локальных нормативных актов, регламентирующих деятельность ОО.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2.10. Организация работы по повышению квалификации педагогических работников, развитию их творческих инициатив.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2.11. Определение списка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2.12. Решение иных вопросов, связанных с образовательной деятельностью школы.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color w:val="000000"/>
          <w:sz w:val="28"/>
          <w:szCs w:val="28"/>
        </w:rPr>
        <w:t>Педагогический совет казён</w:t>
      </w:r>
      <w:r w:rsidRPr="00CA5620">
        <w:rPr>
          <w:rFonts w:ascii="Verdana" w:hAnsi="Verdana"/>
          <w:color w:val="000000"/>
          <w:sz w:val="28"/>
          <w:szCs w:val="28"/>
        </w:rPr>
        <w:t xml:space="preserve">ного учреждения включает в себя в качестве членов всех </w:t>
      </w:r>
      <w:r>
        <w:rPr>
          <w:rFonts w:ascii="Verdana" w:hAnsi="Verdana"/>
          <w:color w:val="000000"/>
          <w:sz w:val="28"/>
          <w:szCs w:val="28"/>
        </w:rPr>
        <w:t>педагогических работников казён</w:t>
      </w:r>
      <w:r w:rsidRPr="00CA5620">
        <w:rPr>
          <w:rFonts w:ascii="Verdana" w:hAnsi="Verdana"/>
          <w:color w:val="000000"/>
          <w:sz w:val="28"/>
          <w:szCs w:val="28"/>
        </w:rPr>
        <w:t>ного учреждения.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Председател</w:t>
      </w:r>
      <w:r>
        <w:rPr>
          <w:rFonts w:ascii="Verdana" w:hAnsi="Verdana"/>
          <w:color w:val="000000"/>
          <w:sz w:val="28"/>
          <w:szCs w:val="28"/>
        </w:rPr>
        <w:t>ем Педагогического совета казён</w:t>
      </w:r>
      <w:r w:rsidRPr="00CA5620">
        <w:rPr>
          <w:rFonts w:ascii="Verdana" w:hAnsi="Verdana"/>
          <w:color w:val="000000"/>
          <w:sz w:val="28"/>
          <w:szCs w:val="28"/>
        </w:rPr>
        <w:t>ного учреждения является Директор.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lastRenderedPageBreak/>
        <w:t>Дирек</w:t>
      </w:r>
      <w:r>
        <w:rPr>
          <w:rFonts w:ascii="Verdana" w:hAnsi="Verdana"/>
          <w:color w:val="000000"/>
          <w:sz w:val="28"/>
          <w:szCs w:val="28"/>
        </w:rPr>
        <w:t>тор казён</w:t>
      </w:r>
      <w:r w:rsidRPr="00CA5620">
        <w:rPr>
          <w:rFonts w:ascii="Verdana" w:hAnsi="Verdana"/>
          <w:color w:val="000000"/>
          <w:sz w:val="28"/>
          <w:szCs w:val="28"/>
        </w:rPr>
        <w:t>ного учреждения своим приказом назначает на учебный год секретаря Педагогического совета.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Заседания Педагогического совета проводятся в соо</w:t>
      </w:r>
      <w:r>
        <w:rPr>
          <w:rFonts w:ascii="Verdana" w:hAnsi="Verdana"/>
          <w:color w:val="000000"/>
          <w:sz w:val="28"/>
          <w:szCs w:val="28"/>
        </w:rPr>
        <w:t>тветствии с планом работы казён</w:t>
      </w:r>
      <w:r w:rsidRPr="00CA5620">
        <w:rPr>
          <w:rFonts w:ascii="Verdana" w:hAnsi="Verdana"/>
          <w:color w:val="000000"/>
          <w:sz w:val="28"/>
          <w:szCs w:val="28"/>
        </w:rPr>
        <w:t>ного учреждения, но не реже четырех раз в течение учебного года. Заседания педагогического совета протоколируются. Протоколы подписываются председателем педагогического совета и секретарем. Книга протоколов педагогических</w:t>
      </w:r>
      <w:r>
        <w:rPr>
          <w:rFonts w:ascii="Verdana" w:hAnsi="Verdana"/>
          <w:color w:val="000000"/>
          <w:sz w:val="28"/>
          <w:szCs w:val="28"/>
        </w:rPr>
        <w:t xml:space="preserve"> советов хранится в делах казён</w:t>
      </w:r>
      <w:r w:rsidRPr="00CA5620">
        <w:rPr>
          <w:rFonts w:ascii="Verdana" w:hAnsi="Verdana"/>
          <w:color w:val="000000"/>
          <w:sz w:val="28"/>
          <w:szCs w:val="28"/>
        </w:rPr>
        <w:t>ного учреждения 5 лет.</w:t>
      </w:r>
    </w:p>
    <w:p w:rsidR="00B37986" w:rsidRPr="00CA5620" w:rsidRDefault="00B37986" w:rsidP="00B37986">
      <w:pPr>
        <w:pStyle w:val="a3"/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Педагогический совет осуществляет следующие полномочия: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разрабатывает обра</w:t>
      </w:r>
      <w:r>
        <w:rPr>
          <w:rFonts w:ascii="Verdana" w:hAnsi="Verdana"/>
          <w:color w:val="000000"/>
          <w:sz w:val="28"/>
          <w:szCs w:val="28"/>
        </w:rPr>
        <w:t>зовательную программу казённого</w:t>
      </w:r>
      <w:r w:rsidRPr="00CA5620">
        <w:rPr>
          <w:rFonts w:ascii="Verdana" w:hAnsi="Verdana"/>
          <w:color w:val="000000"/>
          <w:sz w:val="28"/>
          <w:szCs w:val="28"/>
        </w:rPr>
        <w:t xml:space="preserve"> учреждения;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у</w:t>
      </w:r>
      <w:r>
        <w:rPr>
          <w:rFonts w:ascii="Verdana" w:hAnsi="Verdana"/>
          <w:color w:val="000000"/>
          <w:sz w:val="28"/>
          <w:szCs w:val="28"/>
        </w:rPr>
        <w:t>тверждает план работы казённого</w:t>
      </w:r>
      <w:r w:rsidRPr="00CA5620">
        <w:rPr>
          <w:rFonts w:ascii="Verdana" w:hAnsi="Verdana"/>
          <w:color w:val="000000"/>
          <w:sz w:val="28"/>
          <w:szCs w:val="28"/>
        </w:rPr>
        <w:t xml:space="preserve"> учреждения на учебный год;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обсуждает и принимает решения по любым вопросам, касающимся содержания образования;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принимает решения о проведении переводных экзаменов в классах, их количестве и предметах, по которым экзамен проводится в данном году;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решает вопрос о переводе обучающихся из класса в класс, о переводе из класса в класс «условно», об оставлении учащихся на повторный год обучения;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решает вопрос об исключении обучающегося, достигшего возраста 15 лет, из школы за грубые и неоднокра</w:t>
      </w:r>
      <w:r>
        <w:rPr>
          <w:rFonts w:ascii="Verdana" w:hAnsi="Verdana"/>
          <w:color w:val="000000"/>
          <w:sz w:val="28"/>
          <w:szCs w:val="28"/>
        </w:rPr>
        <w:t>тные нарушения Устава казённого</w:t>
      </w:r>
      <w:r w:rsidRPr="00CA5620">
        <w:rPr>
          <w:rFonts w:ascii="Verdana" w:hAnsi="Verdana"/>
          <w:color w:val="000000"/>
          <w:sz w:val="28"/>
          <w:szCs w:val="28"/>
        </w:rPr>
        <w:t xml:space="preserve"> учреждения;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обсуждает в случае необходимости успеваемость и поведение отдельных учащихся в присутствии их родителей (законных представителей);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представляет характеристики учителей, представляемых к почетному званию «Заслужен</w:t>
      </w:r>
      <w:r>
        <w:rPr>
          <w:rFonts w:ascii="Verdana" w:hAnsi="Verdana"/>
          <w:color w:val="000000"/>
          <w:sz w:val="28"/>
          <w:szCs w:val="28"/>
        </w:rPr>
        <w:t>ный учитель Республики Дагестан</w:t>
      </w:r>
      <w:r w:rsidRPr="00CA5620">
        <w:rPr>
          <w:rFonts w:ascii="Verdana" w:hAnsi="Verdana"/>
          <w:color w:val="000000"/>
          <w:sz w:val="28"/>
          <w:szCs w:val="28"/>
        </w:rPr>
        <w:t>», «Почетный работник общего образования Российской Федерации», «Отличник обра</w:t>
      </w:r>
      <w:r>
        <w:rPr>
          <w:rFonts w:ascii="Verdana" w:hAnsi="Verdana"/>
          <w:color w:val="000000"/>
          <w:sz w:val="28"/>
          <w:szCs w:val="28"/>
        </w:rPr>
        <w:t>зования Республики Дагестан</w:t>
      </w:r>
      <w:r w:rsidRPr="00CA5620">
        <w:rPr>
          <w:rFonts w:ascii="Verdana" w:hAnsi="Verdana"/>
          <w:color w:val="000000"/>
          <w:sz w:val="28"/>
          <w:szCs w:val="28"/>
        </w:rPr>
        <w:t>»;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устанавливает коэффициенты за квалификационную категорию, сложность и приоритетность предмет</w:t>
      </w:r>
      <w:r>
        <w:rPr>
          <w:rFonts w:ascii="Verdana" w:hAnsi="Verdana"/>
          <w:color w:val="000000"/>
          <w:sz w:val="28"/>
          <w:szCs w:val="28"/>
        </w:rPr>
        <w:t>а (при использовании в казённом</w:t>
      </w:r>
      <w:r w:rsidRPr="00CA5620">
        <w:rPr>
          <w:rFonts w:ascii="Verdana" w:hAnsi="Verdana"/>
          <w:color w:val="000000"/>
          <w:sz w:val="28"/>
          <w:szCs w:val="28"/>
        </w:rPr>
        <w:t xml:space="preserve"> учреждении Модельной </w:t>
      </w:r>
      <w:proofErr w:type="gramStart"/>
      <w:r w:rsidRPr="00CA5620">
        <w:rPr>
          <w:rFonts w:ascii="Verdana" w:hAnsi="Verdana"/>
          <w:color w:val="000000"/>
          <w:sz w:val="28"/>
          <w:szCs w:val="28"/>
        </w:rPr>
        <w:t>методики формирования системы оплаты труда</w:t>
      </w:r>
      <w:proofErr w:type="gramEnd"/>
      <w:r w:rsidRPr="00CA5620">
        <w:rPr>
          <w:rFonts w:ascii="Verdana" w:hAnsi="Verdana"/>
          <w:color w:val="000000"/>
          <w:sz w:val="28"/>
          <w:szCs w:val="28"/>
        </w:rPr>
        <w:t xml:space="preserve"> и стимулирования работников общеобразовательных учреждений).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lastRenderedPageBreak/>
        <w:t> 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Style w:val="a4"/>
          <w:rFonts w:ascii="Verdana" w:hAnsi="Verdana"/>
          <w:color w:val="000000"/>
          <w:sz w:val="28"/>
          <w:szCs w:val="28"/>
        </w:rPr>
        <w:t>3. Права и ответственность педагогического совета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3.1. Педагогический совет имеет право: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принимать окончательное решение по спорным вопросам, входящим в его компетенцию.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            В необходимых случаях на заседание педагогического совета ОО могут приглашаться представители общественных организаций, учреждений, взаимодействующих с ОО по вопросам образования, родители учащихся и др. Необходимость их приглашения определяется председателем педагогического совета, учредителем. Лица, приглашенные на заседание педагогического совета, не пользуются правом совещательного голоса.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 xml:space="preserve">3.2. Педагогический совет ответственен </w:t>
      </w:r>
      <w:proofErr w:type="gramStart"/>
      <w:r w:rsidRPr="00CA5620">
        <w:rPr>
          <w:rFonts w:ascii="Verdana" w:hAnsi="Verdana"/>
          <w:color w:val="000000"/>
          <w:sz w:val="28"/>
          <w:szCs w:val="28"/>
        </w:rPr>
        <w:t>за</w:t>
      </w:r>
      <w:proofErr w:type="gramEnd"/>
      <w:r w:rsidRPr="00CA5620">
        <w:rPr>
          <w:rFonts w:ascii="Verdana" w:hAnsi="Verdana"/>
          <w:color w:val="000000"/>
          <w:sz w:val="28"/>
          <w:szCs w:val="28"/>
        </w:rPr>
        <w:t>: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соответствие принятых решений законодательству Российской Федерации об образовании, о защите прав детства;</w:t>
      </w:r>
    </w:p>
    <w:p w:rsidR="00B37986" w:rsidRPr="00CA5620" w:rsidRDefault="00B37986" w:rsidP="00B37986">
      <w:pPr>
        <w:pStyle w:val="a3"/>
        <w:numPr>
          <w:ilvl w:val="0"/>
          <w:numId w:val="1"/>
        </w:numPr>
        <w:shd w:val="clear" w:color="auto" w:fill="F8F8F8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принятие конкретных решений по каждому рассматриваемому вопросу с указанием ответственных лиц и сроков исполнения решений.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 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Style w:val="a4"/>
          <w:rFonts w:ascii="Verdana" w:hAnsi="Verdana"/>
          <w:color w:val="000000"/>
          <w:sz w:val="28"/>
          <w:szCs w:val="28"/>
        </w:rPr>
        <w:t>4. Организация деятельности педагогического совета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4.1. Педагогический совет избирает из своего состава секретаря совета.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4.2. Педагогический совет работает по плану, являющемуся составной частью плана работы образовательного учреждения.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lastRenderedPageBreak/>
        <w:t>4.3. Заседания педагогического совета созываются, в соответствии с планом работы образовательного учреждения.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4.4. Решения педагогического совета принимаются большинством голосов при наличии на заседании не менее двух третей его членов. При равном количестве голосов решающим является голос председателя педагогического совета.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4.5. Организацию выполнения решений педагогического совета осуществляет директор и ответственные лица, указанные в решении. Результаты этой работы сообщаются членам педагогического совета на последующих его заседаниях.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 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Style w:val="a4"/>
          <w:rFonts w:ascii="Verdana" w:hAnsi="Verdana"/>
          <w:color w:val="000000"/>
          <w:sz w:val="28"/>
          <w:szCs w:val="28"/>
        </w:rPr>
        <w:t>5. Документация педагогического совета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5.1. Заседания педагогического совета оформляются протокольно. В протоколе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5.2. Протоколы о переводе учащихся в следующий класс, допуске к государственной итоговой аттестации, отчислении в связи с получением основного общего образования, среднего общего образования оформляются списочным составом и утверждаются приказом по ОО.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5.3. Нумерация протоколов ведется от начала учебного года.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5.4. Протоколы педагогического совета входит в номенклатуру дел, хранятся постоянно в школе и передаются по акту.</w:t>
      </w:r>
    </w:p>
    <w:p w:rsidR="00B37986" w:rsidRPr="00CA5620" w:rsidRDefault="00B37986" w:rsidP="00B37986">
      <w:pPr>
        <w:pStyle w:val="a3"/>
        <w:shd w:val="clear" w:color="auto" w:fill="F8F8F8"/>
        <w:ind w:left="720"/>
        <w:jc w:val="both"/>
        <w:rPr>
          <w:rFonts w:ascii="Verdana" w:hAnsi="Verdana"/>
          <w:color w:val="000000"/>
          <w:sz w:val="28"/>
          <w:szCs w:val="28"/>
        </w:rPr>
      </w:pPr>
      <w:r w:rsidRPr="00CA5620">
        <w:rPr>
          <w:rFonts w:ascii="Verdana" w:hAnsi="Verdana"/>
          <w:color w:val="000000"/>
          <w:sz w:val="28"/>
          <w:szCs w:val="28"/>
        </w:rPr>
        <w:t>5.5. Протоколы педагогического совета пронумеровывается постранично, прошнуровывается, скрепляется подписью директора и печатью ОО.</w:t>
      </w:r>
    </w:p>
    <w:p w:rsidR="00206ECE" w:rsidRDefault="00206ECE"/>
    <w:sectPr w:rsidR="00206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209C2"/>
    <w:multiLevelType w:val="multilevel"/>
    <w:tmpl w:val="2D08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558"/>
    <w:rsid w:val="00206ECE"/>
    <w:rsid w:val="0037340D"/>
    <w:rsid w:val="00A95558"/>
    <w:rsid w:val="00B2497B"/>
    <w:rsid w:val="00B3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9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9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макс</cp:lastModifiedBy>
  <cp:revision>2</cp:revision>
  <dcterms:created xsi:type="dcterms:W3CDTF">2018-03-03T16:30:00Z</dcterms:created>
  <dcterms:modified xsi:type="dcterms:W3CDTF">2018-03-03T16:30:00Z</dcterms:modified>
</cp:coreProperties>
</file>